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3262" w14:textId="56F90ECB" w:rsidR="00CE2550" w:rsidRDefault="00FF1109" w:rsidP="00FF1109">
      <w:pPr>
        <w:jc w:val="center"/>
      </w:pPr>
      <w:r w:rsidRPr="00890022">
        <w:rPr>
          <w:noProof/>
        </w:rPr>
        <w:drawing>
          <wp:inline distT="0" distB="0" distL="0" distR="0" wp14:anchorId="2BB956A4" wp14:editId="003DA3B4">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8"/>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14:paraId="6125B2E2" w14:textId="77777777" w:rsidR="006C0693" w:rsidRDefault="006C0693" w:rsidP="00FF1109">
      <w:pPr>
        <w:ind w:left="1440" w:hanging="1440"/>
        <w:jc w:val="center"/>
        <w:rPr>
          <w:rFonts w:ascii="Arial" w:eastAsia="Calibri" w:hAnsi="Arial" w:cs="Arial"/>
          <w:b/>
          <w:color w:val="333399"/>
          <w:sz w:val="28"/>
          <w:szCs w:val="28"/>
        </w:rPr>
      </w:pPr>
    </w:p>
    <w:p w14:paraId="04B835F4" w14:textId="77777777" w:rsidR="00FF1109" w:rsidRPr="00890022" w:rsidRDefault="00FF1109" w:rsidP="00FF1109">
      <w:pPr>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14:paraId="04EDA9AB" w14:textId="60E8E7E9" w:rsidR="00FF1109" w:rsidRDefault="00FF1109" w:rsidP="00FF1109">
      <w:pPr>
        <w:ind w:left="1440" w:hanging="1440"/>
        <w:jc w:val="center"/>
        <w:rPr>
          <w:rFonts w:ascii="Arial" w:eastAsia="Calibri" w:hAnsi="Arial" w:cs="Arial"/>
          <w:b/>
          <w:color w:val="333399"/>
          <w:sz w:val="28"/>
          <w:szCs w:val="28"/>
        </w:rPr>
      </w:pPr>
      <w:proofErr w:type="gramStart"/>
      <w:r w:rsidRPr="00890022">
        <w:rPr>
          <w:rFonts w:ascii="Arial" w:eastAsia="Calibri" w:hAnsi="Arial" w:cs="Arial"/>
          <w:b/>
          <w:color w:val="333399"/>
          <w:sz w:val="28"/>
          <w:szCs w:val="28"/>
        </w:rPr>
        <w:t>and</w:t>
      </w:r>
      <w:proofErr w:type="gramEnd"/>
      <w:r w:rsidRPr="00890022">
        <w:rPr>
          <w:rFonts w:ascii="Arial" w:eastAsia="Calibri" w:hAnsi="Arial" w:cs="Arial"/>
          <w:b/>
          <w:color w:val="333399"/>
          <w:sz w:val="28"/>
          <w:szCs w:val="28"/>
        </w:rPr>
        <w:t xml:space="preserve"> Control Policy State Work Plan</w:t>
      </w:r>
      <w:r w:rsidR="001644BB">
        <w:rPr>
          <w:rFonts w:ascii="Arial" w:eastAsia="Calibri" w:hAnsi="Arial" w:cs="Arial"/>
          <w:b/>
          <w:color w:val="333399"/>
          <w:sz w:val="28"/>
          <w:szCs w:val="28"/>
        </w:rPr>
        <w:t xml:space="preserve"> 2016–2018</w:t>
      </w:r>
    </w:p>
    <w:p w14:paraId="29FA9394" w14:textId="2C92B97F" w:rsidR="00FF1109" w:rsidRPr="00890022" w:rsidRDefault="00FF1109" w:rsidP="00FF1109">
      <w:pPr>
        <w:ind w:left="1440" w:hanging="1440"/>
        <w:jc w:val="center"/>
        <w:rPr>
          <w:rFonts w:ascii="Arial" w:eastAsia="Calibri" w:hAnsi="Arial" w:cs="Arial"/>
          <w:b/>
          <w:color w:val="333399"/>
          <w:sz w:val="28"/>
          <w:szCs w:val="28"/>
        </w:rPr>
      </w:pPr>
      <w:r>
        <w:rPr>
          <w:rFonts w:ascii="Arial" w:eastAsia="Calibri" w:hAnsi="Arial" w:cs="Arial"/>
          <w:b/>
          <w:color w:val="333399"/>
          <w:sz w:val="28"/>
          <w:szCs w:val="28"/>
        </w:rPr>
        <w:t xml:space="preserve"> </w:t>
      </w:r>
    </w:p>
    <w:tbl>
      <w:tblPr>
        <w:tblStyle w:val="ListTable4-Accent41"/>
        <w:tblW w:w="0" w:type="auto"/>
        <w:tblLook w:val="04A0" w:firstRow="1" w:lastRow="0" w:firstColumn="1" w:lastColumn="0" w:noHBand="0" w:noVBand="1"/>
      </w:tblPr>
      <w:tblGrid>
        <w:gridCol w:w="12950"/>
      </w:tblGrid>
      <w:tr w:rsidR="00FF1109" w:rsidRPr="00FF1109" w14:paraId="0E21818E" w14:textId="77777777" w:rsidTr="00FF1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BF8F00"/>
          </w:tcPr>
          <w:p w14:paraId="5F0B4C40" w14:textId="6F3E2231" w:rsidR="00FF1109" w:rsidRPr="00FF1109" w:rsidRDefault="000F116A" w:rsidP="006C0693">
            <w:pPr>
              <w:tabs>
                <w:tab w:val="left" w:pos="7688"/>
                <w:tab w:val="left" w:pos="9337"/>
              </w:tabs>
              <w:contextualSpacing/>
              <w:rPr>
                <w:rFonts w:ascii="Times New Roman" w:eastAsia="MS Mincho" w:hAnsi="Times New Roman" w:cs="Times New Roman"/>
              </w:rPr>
            </w:pPr>
            <w:r>
              <w:rPr>
                <w:rFonts w:ascii="Times New Roman" w:eastAsia="MS Mincho" w:hAnsi="Times New Roman" w:cs="Times New Roman"/>
              </w:rPr>
              <w:t>Initiative:  Smoke-Free L</w:t>
            </w:r>
            <w:r w:rsidR="00FF1109" w:rsidRPr="00FF1109">
              <w:rPr>
                <w:rFonts w:ascii="Times New Roman" w:eastAsia="MS Mincho" w:hAnsi="Times New Roman" w:cs="Times New Roman"/>
              </w:rPr>
              <w:t>aw</w:t>
            </w:r>
            <w:r w:rsidR="006C0693">
              <w:rPr>
                <w:rFonts w:ascii="Times New Roman" w:eastAsia="MS Mincho" w:hAnsi="Times New Roman" w:cs="Times New Roman"/>
              </w:rPr>
              <w:tab/>
              <w:t xml:space="preserve">      Organization </w:t>
            </w:r>
            <w:r w:rsidR="006C0693">
              <w:rPr>
                <w:rFonts w:ascii="Times New Roman" w:eastAsia="MS Mincho" w:hAnsi="Times New Roman" w:cs="Times New Roman"/>
              </w:rPr>
              <w:fldChar w:fldCharType="begin">
                <w:ffData>
                  <w:name w:val="Text1"/>
                  <w:enabled/>
                  <w:calcOnExit w:val="0"/>
                  <w:textInput/>
                </w:ffData>
              </w:fldChar>
            </w:r>
            <w:bookmarkStart w:id="0" w:name="Text1"/>
            <w:r w:rsidR="006C0693">
              <w:rPr>
                <w:rFonts w:ascii="Times New Roman" w:eastAsia="MS Mincho" w:hAnsi="Times New Roman" w:cs="Times New Roman"/>
              </w:rPr>
              <w:instrText xml:space="preserve"> FORMTEXT </w:instrText>
            </w:r>
            <w:r w:rsidR="006C0693">
              <w:rPr>
                <w:rFonts w:ascii="Times New Roman" w:eastAsia="MS Mincho" w:hAnsi="Times New Roman" w:cs="Times New Roman"/>
              </w:rPr>
            </w:r>
            <w:r w:rsidR="006C0693">
              <w:rPr>
                <w:rFonts w:ascii="Times New Roman" w:eastAsia="MS Mincho" w:hAnsi="Times New Roman" w:cs="Times New Roman"/>
              </w:rPr>
              <w:fldChar w:fldCharType="separate"/>
            </w:r>
            <w:r w:rsidR="006C0693">
              <w:rPr>
                <w:rFonts w:ascii="Times New Roman" w:eastAsia="MS Mincho" w:hAnsi="Times New Roman" w:cs="Times New Roman"/>
                <w:noProof/>
              </w:rPr>
              <w:t> </w:t>
            </w:r>
            <w:r w:rsidR="006C0693">
              <w:rPr>
                <w:rFonts w:ascii="Times New Roman" w:eastAsia="MS Mincho" w:hAnsi="Times New Roman" w:cs="Times New Roman"/>
                <w:noProof/>
              </w:rPr>
              <w:t> </w:t>
            </w:r>
            <w:r w:rsidR="006C0693">
              <w:rPr>
                <w:rFonts w:ascii="Times New Roman" w:eastAsia="MS Mincho" w:hAnsi="Times New Roman" w:cs="Times New Roman"/>
                <w:noProof/>
              </w:rPr>
              <w:t> </w:t>
            </w:r>
            <w:r w:rsidR="006C0693">
              <w:rPr>
                <w:rFonts w:ascii="Times New Roman" w:eastAsia="MS Mincho" w:hAnsi="Times New Roman" w:cs="Times New Roman"/>
                <w:noProof/>
              </w:rPr>
              <w:t> </w:t>
            </w:r>
            <w:r w:rsidR="006C0693">
              <w:rPr>
                <w:rFonts w:ascii="Times New Roman" w:eastAsia="MS Mincho" w:hAnsi="Times New Roman" w:cs="Times New Roman"/>
                <w:noProof/>
              </w:rPr>
              <w:t> </w:t>
            </w:r>
            <w:r w:rsidR="006C0693">
              <w:rPr>
                <w:rFonts w:ascii="Times New Roman" w:eastAsia="MS Mincho" w:hAnsi="Times New Roman" w:cs="Times New Roman"/>
              </w:rPr>
              <w:fldChar w:fldCharType="end"/>
            </w:r>
            <w:bookmarkEnd w:id="0"/>
          </w:p>
          <w:p w14:paraId="4F791A20" w14:textId="209EC58B" w:rsidR="00FF1109" w:rsidRPr="00FF1109" w:rsidRDefault="006C0693" w:rsidP="006C0693">
            <w:pPr>
              <w:tabs>
                <w:tab w:val="left" w:pos="7688"/>
              </w:tabs>
              <w:contextualSpacing/>
              <w:rPr>
                <w:rFonts w:ascii="Times New Roman" w:eastAsia="MS Mincho" w:hAnsi="Times New Roman" w:cs="Times New Roman"/>
              </w:rPr>
            </w:pPr>
            <w:r>
              <w:rPr>
                <w:rFonts w:ascii="Times New Roman" w:eastAsia="MS Mincho" w:hAnsi="Times New Roman" w:cs="Times New Roman"/>
              </w:rPr>
              <w:tab/>
              <w:t xml:space="preserve"> Date Completed </w:t>
            </w:r>
            <w:r>
              <w:rPr>
                <w:rFonts w:ascii="Times New Roman" w:eastAsia="MS Mincho" w:hAnsi="Times New Roman" w:cs="Times New Roman"/>
              </w:rPr>
              <w:fldChar w:fldCharType="begin">
                <w:ffData>
                  <w:name w:val="Text2"/>
                  <w:enabled/>
                  <w:calcOnExit w:val="0"/>
                  <w:textInput/>
                </w:ffData>
              </w:fldChar>
            </w:r>
            <w:bookmarkStart w:id="1" w:name="Text2"/>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noProof/>
              </w:rPr>
              <w:t> </w:t>
            </w:r>
            <w:r>
              <w:rPr>
                <w:rFonts w:ascii="Times New Roman" w:eastAsia="MS Mincho" w:hAnsi="Times New Roman" w:cs="Times New Roman"/>
                <w:noProof/>
              </w:rPr>
              <w:t> </w:t>
            </w:r>
            <w:r>
              <w:rPr>
                <w:rFonts w:ascii="Times New Roman" w:eastAsia="MS Mincho" w:hAnsi="Times New Roman" w:cs="Times New Roman"/>
                <w:noProof/>
              </w:rPr>
              <w:t> </w:t>
            </w:r>
            <w:r>
              <w:rPr>
                <w:rFonts w:ascii="Times New Roman" w:eastAsia="MS Mincho" w:hAnsi="Times New Roman" w:cs="Times New Roman"/>
                <w:noProof/>
              </w:rPr>
              <w:t> </w:t>
            </w:r>
            <w:r>
              <w:rPr>
                <w:rFonts w:ascii="Times New Roman" w:eastAsia="MS Mincho" w:hAnsi="Times New Roman" w:cs="Times New Roman"/>
                <w:noProof/>
              </w:rPr>
              <w:t> </w:t>
            </w:r>
            <w:r>
              <w:rPr>
                <w:rFonts w:ascii="Times New Roman" w:eastAsia="MS Mincho" w:hAnsi="Times New Roman" w:cs="Times New Roman"/>
              </w:rPr>
              <w:fldChar w:fldCharType="end"/>
            </w:r>
            <w:bookmarkEnd w:id="1"/>
          </w:p>
          <w:p w14:paraId="3E3B65D3" w14:textId="77777777" w:rsidR="00232F67" w:rsidRDefault="00A751F8" w:rsidP="006C0693">
            <w:pPr>
              <w:contextualSpacing/>
              <w:rPr>
                <w:rFonts w:ascii="Times New Roman" w:eastAsia="MS Mincho" w:hAnsi="Times New Roman" w:cs="Times New Roman"/>
              </w:rPr>
            </w:pPr>
            <w:r>
              <w:rPr>
                <w:rFonts w:ascii="Times New Roman" w:eastAsia="MS Mincho" w:hAnsi="Times New Roman" w:cs="Times New Roman"/>
              </w:rPr>
              <w:t>Goal 2: Eliminate Second</w:t>
            </w:r>
            <w:r w:rsidR="00FF1109" w:rsidRPr="00FF1109">
              <w:rPr>
                <w:rFonts w:ascii="Times New Roman" w:eastAsia="MS Mincho" w:hAnsi="Times New Roman" w:cs="Times New Roman"/>
              </w:rPr>
              <w:t>hand Smoke Exp</w:t>
            </w:r>
            <w:r w:rsidR="00232F67">
              <w:rPr>
                <w:rFonts w:ascii="Times New Roman" w:eastAsia="MS Mincho" w:hAnsi="Times New Roman" w:cs="Times New Roman"/>
              </w:rPr>
              <w:t>osure</w:t>
            </w:r>
          </w:p>
          <w:p w14:paraId="458EC7E8" w14:textId="07BE151D" w:rsidR="00FF1109" w:rsidRPr="00FF1109" w:rsidRDefault="00FF1109" w:rsidP="006C0693">
            <w:pPr>
              <w:contextualSpacing/>
              <w:rPr>
                <w:rFonts w:ascii="Times New Roman" w:eastAsia="MS Mincho" w:hAnsi="Times New Roman" w:cs="Times New Roman"/>
              </w:rPr>
            </w:pPr>
            <w:r w:rsidRPr="00FF1109">
              <w:rPr>
                <w:rFonts w:ascii="Times New Roman" w:eastAsia="MS Mincho" w:hAnsi="Times New Roman" w:cs="Times New Roman"/>
              </w:rPr>
              <w:t>Goal 1: Prevent Initiation</w:t>
            </w:r>
          </w:p>
          <w:p w14:paraId="1197F869" w14:textId="77777777" w:rsidR="00FF1109" w:rsidRPr="00FF1109" w:rsidRDefault="00FF1109" w:rsidP="006C0693">
            <w:pPr>
              <w:contextualSpacing/>
              <w:rPr>
                <w:rFonts w:ascii="Times New Roman" w:eastAsia="MS Mincho" w:hAnsi="Times New Roman" w:cs="Times New Roman"/>
              </w:rPr>
            </w:pPr>
            <w:r w:rsidRPr="00FF1109">
              <w:rPr>
                <w:rFonts w:ascii="Times New Roman" w:eastAsia="MS Mincho" w:hAnsi="Times New Roman" w:cs="Times New Roman"/>
              </w:rPr>
              <w:t>Goal 3: Promote Quitting</w:t>
            </w:r>
          </w:p>
        </w:tc>
      </w:tr>
      <w:tr w:rsidR="00FF1109" w:rsidRPr="00FF1109" w14:paraId="17D5ECE4" w14:textId="77777777" w:rsidTr="00FF1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673DAE9" w14:textId="5B7963FC" w:rsidR="00FF1109" w:rsidRPr="00FF1109" w:rsidRDefault="00232F67" w:rsidP="006C0693">
            <w:pPr>
              <w:spacing w:line="276" w:lineRule="auto"/>
              <w:contextualSpacing/>
              <w:rPr>
                <w:rFonts w:ascii="Times New Roman" w:eastAsia="MS Mincho" w:hAnsi="Times New Roman" w:cs="Times New Roman"/>
              </w:rPr>
            </w:pPr>
            <w:r>
              <w:rPr>
                <w:rFonts w:ascii="Times New Roman" w:eastAsia="MS Mincho" w:hAnsi="Times New Roman" w:cs="Times New Roman"/>
              </w:rPr>
              <w:t xml:space="preserve">Objective 1:  By June 30, </w:t>
            </w:r>
            <w:r w:rsidR="00050146">
              <w:rPr>
                <w:rFonts w:ascii="Times New Roman" w:eastAsia="MS Mincho" w:hAnsi="Times New Roman" w:cs="Times New Roman"/>
              </w:rPr>
              <w:t>2017</w:t>
            </w:r>
            <w:r w:rsidR="00FF1109" w:rsidRPr="001B128C">
              <w:rPr>
                <w:rFonts w:ascii="Times New Roman" w:eastAsia="MS Mincho" w:hAnsi="Times New Roman" w:cs="Times New Roman"/>
              </w:rPr>
              <w:t>,</w:t>
            </w:r>
            <w:r w:rsidR="00FF1109" w:rsidRPr="00FF1109">
              <w:rPr>
                <w:rFonts w:ascii="Times New Roman" w:eastAsia="MS Mincho" w:hAnsi="Times New Roman" w:cs="Times New Roman"/>
              </w:rPr>
              <w:t xml:space="preserve"> uphold the North Dakota Smoke-Free Law as passed in November, 2012.  </w:t>
            </w:r>
          </w:p>
          <w:p w14:paraId="15A1EA93" w14:textId="77777777" w:rsidR="00FF1109" w:rsidRPr="00FF1109" w:rsidRDefault="00FF1109" w:rsidP="006C0693">
            <w:pPr>
              <w:spacing w:line="276" w:lineRule="auto"/>
              <w:contextualSpacing/>
              <w:rPr>
                <w:rFonts w:ascii="Times New Roman" w:eastAsia="MS Mincho" w:hAnsi="Times New Roman" w:cs="Times New Roman"/>
              </w:rPr>
            </w:pPr>
          </w:p>
          <w:p w14:paraId="7FB0B947" w14:textId="7D37B7BD" w:rsidR="00FF1109" w:rsidRDefault="00FF1109" w:rsidP="006C0693">
            <w:pPr>
              <w:spacing w:line="276" w:lineRule="auto"/>
              <w:contextualSpacing/>
              <w:rPr>
                <w:rFonts w:ascii="Times New Roman" w:eastAsia="MS Mincho" w:hAnsi="Times New Roman" w:cs="Times New Roman"/>
                <w:b w:val="0"/>
              </w:rPr>
            </w:pPr>
            <w:r w:rsidRPr="009C1ED2">
              <w:rPr>
                <w:rFonts w:ascii="Times New Roman" w:eastAsia="MS Mincho" w:hAnsi="Times New Roman" w:cs="Times New Roman"/>
                <w:b w:val="0"/>
              </w:rPr>
              <w:t>Rationale:  North Dakota, in November 2012, passed one of the strongest laws in the United States to p</w:t>
            </w:r>
            <w:r w:rsidR="00A751F8">
              <w:rPr>
                <w:rFonts w:ascii="Times New Roman" w:eastAsia="MS Mincho" w:hAnsi="Times New Roman" w:cs="Times New Roman"/>
                <w:b w:val="0"/>
              </w:rPr>
              <w:t>rotect all citizens from second</w:t>
            </w:r>
            <w:r w:rsidRPr="009C1ED2">
              <w:rPr>
                <w:rFonts w:ascii="Times New Roman" w:eastAsia="MS Mincho" w:hAnsi="Times New Roman" w:cs="Times New Roman"/>
                <w:b w:val="0"/>
              </w:rPr>
              <w:t>hand smoke and prevent youth initiation use of tobacco products.  Secondhand smoke is a mixture of over 7,000 chemicals which contaminates both indoor and o</w:t>
            </w:r>
            <w:r w:rsidR="00A751F8">
              <w:rPr>
                <w:rFonts w:ascii="Times New Roman" w:eastAsia="MS Mincho" w:hAnsi="Times New Roman" w:cs="Times New Roman"/>
                <w:b w:val="0"/>
              </w:rPr>
              <w:t>utdoor air.  Exposure to second</w:t>
            </w:r>
            <w:r w:rsidRPr="009C1ED2">
              <w:rPr>
                <w:rFonts w:ascii="Times New Roman" w:eastAsia="MS Mincho" w:hAnsi="Times New Roman" w:cs="Times New Roman"/>
                <w:b w:val="0"/>
              </w:rPr>
              <w:t>hand smoke may lead to adverse health effects to all exposed, especially children.  Some adverse health effects experienced by children are middle ear disease, respiratory symptoms, impaired lung function, asthma, pneumonia, and sudden infant death syndrome. These symptoms and diseases have</w:t>
            </w:r>
            <w:r w:rsidR="00A751F8">
              <w:rPr>
                <w:rFonts w:ascii="Times New Roman" w:eastAsia="MS Mincho" w:hAnsi="Times New Roman" w:cs="Times New Roman"/>
                <w:b w:val="0"/>
              </w:rPr>
              <w:t xml:space="preserve"> been casually linked to second</w:t>
            </w:r>
            <w:r w:rsidRPr="009C1ED2">
              <w:rPr>
                <w:rFonts w:ascii="Times New Roman" w:eastAsia="MS Mincho" w:hAnsi="Times New Roman" w:cs="Times New Roman"/>
                <w:b w:val="0"/>
              </w:rPr>
              <w:t>hand smoke. Adults e</w:t>
            </w:r>
            <w:r w:rsidR="00A751F8">
              <w:rPr>
                <w:rFonts w:ascii="Times New Roman" w:eastAsia="MS Mincho" w:hAnsi="Times New Roman" w:cs="Times New Roman"/>
                <w:b w:val="0"/>
              </w:rPr>
              <w:t>xposed to second</w:t>
            </w:r>
            <w:r w:rsidRPr="009C1ED2">
              <w:rPr>
                <w:rFonts w:ascii="Times New Roman" w:eastAsia="MS Mincho" w:hAnsi="Times New Roman" w:cs="Times New Roman"/>
                <w:b w:val="0"/>
              </w:rPr>
              <w:t xml:space="preserve">hand smoke, also have casually linked evidence from nasal irritation to lung cancer, coronary heart disease and reproductive effects in women, i.e. low birth weight of infants.  Chronic diseases caused by smoking are clearly articulated in the US Surgeon General’s Report in </w:t>
            </w:r>
            <w:r w:rsidRPr="009C1ED2">
              <w:rPr>
                <w:rFonts w:ascii="Times New Roman" w:eastAsia="MS Mincho" w:hAnsi="Times New Roman" w:cs="Times New Roman"/>
                <w:b w:val="0"/>
                <w:u w:val="single"/>
              </w:rPr>
              <w:t>How Tobacco Smoke Causes Disease</w:t>
            </w:r>
            <w:r w:rsidRPr="009C1ED2">
              <w:rPr>
                <w:rFonts w:ascii="Times New Roman" w:eastAsia="MS Mincho" w:hAnsi="Times New Roman" w:cs="Times New Roman"/>
                <w:b w:val="0"/>
              </w:rPr>
              <w:t>, (2010, page iii), There is no safe level of exposure to cigarette smoke.</w:t>
            </w:r>
          </w:p>
          <w:p w14:paraId="42A88D82" w14:textId="77777777" w:rsidR="001644BB" w:rsidRDefault="001644BB" w:rsidP="006C0693">
            <w:pPr>
              <w:spacing w:line="276" w:lineRule="auto"/>
              <w:contextualSpacing/>
              <w:rPr>
                <w:rFonts w:ascii="Times New Roman" w:eastAsia="MS Mincho" w:hAnsi="Times New Roman" w:cs="Times New Roman"/>
                <w:b w:val="0"/>
              </w:rPr>
            </w:pPr>
          </w:p>
          <w:p w14:paraId="57499A34" w14:textId="0FF26B5B" w:rsidR="001644BB" w:rsidRPr="009C1ED2" w:rsidRDefault="001644BB" w:rsidP="006C0693">
            <w:pPr>
              <w:spacing w:line="276" w:lineRule="auto"/>
              <w:contextualSpacing/>
              <w:rPr>
                <w:rFonts w:ascii="Times New Roman" w:eastAsia="MS Mincho" w:hAnsi="Times New Roman" w:cs="Times New Roman"/>
                <w:b w:val="0"/>
              </w:rPr>
            </w:pPr>
            <w:r w:rsidRPr="0002058B">
              <w:rPr>
                <w:rFonts w:ascii="Times New Roman" w:hAnsi="Times New Roman" w:cs="Times New Roman"/>
                <w:b w:val="0"/>
              </w:rPr>
              <w:t>Baseline: During the 2013 North Dakota legislative session, two modifications were made to North Dakota Century Code, 23</w:t>
            </w:r>
            <w:r>
              <w:rPr>
                <w:rFonts w:ascii="Times New Roman" w:hAnsi="Times New Roman" w:cs="Times New Roman"/>
                <w:b w:val="0"/>
              </w:rPr>
              <w:t>–</w:t>
            </w:r>
            <w:r w:rsidRPr="0002058B">
              <w:rPr>
                <w:rFonts w:ascii="Times New Roman" w:hAnsi="Times New Roman" w:cs="Times New Roman"/>
                <w:b w:val="0"/>
              </w:rPr>
              <w:t>12</w:t>
            </w:r>
            <w:r>
              <w:rPr>
                <w:rFonts w:ascii="Times New Roman" w:hAnsi="Times New Roman" w:cs="Times New Roman"/>
                <w:b w:val="0"/>
              </w:rPr>
              <w:t>–</w:t>
            </w:r>
            <w:r w:rsidRPr="0002058B">
              <w:rPr>
                <w:rFonts w:ascii="Times New Roman" w:hAnsi="Times New Roman" w:cs="Times New Roman"/>
                <w:b w:val="0"/>
              </w:rPr>
              <w:t>09</w:t>
            </w:r>
            <w:r>
              <w:rPr>
                <w:rFonts w:ascii="Times New Roman" w:hAnsi="Times New Roman" w:cs="Times New Roman"/>
                <w:b w:val="0"/>
              </w:rPr>
              <w:t xml:space="preserve"> – </w:t>
            </w:r>
            <w:r w:rsidRPr="0002058B">
              <w:rPr>
                <w:rFonts w:ascii="Times New Roman" w:hAnsi="Times New Roman" w:cs="Times New Roman"/>
                <w:b w:val="0"/>
              </w:rPr>
              <w:t>23</w:t>
            </w:r>
            <w:r>
              <w:rPr>
                <w:rFonts w:ascii="Times New Roman" w:hAnsi="Times New Roman" w:cs="Times New Roman"/>
                <w:b w:val="0"/>
              </w:rPr>
              <w:t>–</w:t>
            </w:r>
            <w:r w:rsidRPr="0002058B">
              <w:rPr>
                <w:rFonts w:ascii="Times New Roman" w:hAnsi="Times New Roman" w:cs="Times New Roman"/>
                <w:b w:val="0"/>
              </w:rPr>
              <w:t>12</w:t>
            </w:r>
            <w:r>
              <w:rPr>
                <w:rFonts w:ascii="Times New Roman" w:hAnsi="Times New Roman" w:cs="Times New Roman"/>
                <w:b w:val="0"/>
              </w:rPr>
              <w:t>–</w:t>
            </w:r>
            <w:r w:rsidRPr="0002058B">
              <w:rPr>
                <w:rFonts w:ascii="Times New Roman" w:hAnsi="Times New Roman" w:cs="Times New Roman"/>
                <w:b w:val="0"/>
              </w:rPr>
              <w:t>11: 1) A definition of entrance was added and 2) signage necessary for compliance is available from the executive committee</w:t>
            </w:r>
            <w:r>
              <w:rPr>
                <w:rFonts w:ascii="Times New Roman" w:hAnsi="Times New Roman" w:cs="Times New Roman"/>
                <w:b w:val="0"/>
              </w:rPr>
              <w:t>.</w:t>
            </w:r>
          </w:p>
          <w:p w14:paraId="39C0DB9E" w14:textId="77777777" w:rsidR="00FF1109" w:rsidRPr="009C1ED2" w:rsidRDefault="00FF1109" w:rsidP="006C0693">
            <w:pPr>
              <w:spacing w:line="276" w:lineRule="auto"/>
              <w:contextualSpacing/>
              <w:rPr>
                <w:rFonts w:ascii="Times New Roman" w:eastAsia="MS Mincho" w:hAnsi="Times New Roman" w:cs="Times New Roman"/>
                <w:b w:val="0"/>
              </w:rPr>
            </w:pPr>
          </w:p>
          <w:p w14:paraId="36B61BEF" w14:textId="77777777" w:rsidR="00FF1109" w:rsidRDefault="00FF1109" w:rsidP="006C0693">
            <w:pPr>
              <w:spacing w:line="276" w:lineRule="auto"/>
              <w:contextualSpacing/>
              <w:rPr>
                <w:rFonts w:ascii="Times New Roman" w:eastAsia="MS Mincho" w:hAnsi="Times New Roman" w:cs="Times New Roman"/>
                <w:b w:val="0"/>
              </w:rPr>
            </w:pPr>
            <w:r w:rsidRPr="009C1ED2">
              <w:rPr>
                <w:rFonts w:ascii="Times New Roman" w:eastAsia="MS Mincho" w:hAnsi="Times New Roman" w:cs="Times New Roman"/>
                <w:b w:val="0"/>
              </w:rPr>
              <w:t>Evaluation:  Any change in state smoke-free law.</w:t>
            </w:r>
          </w:p>
          <w:p w14:paraId="2903508D" w14:textId="77777777" w:rsidR="00DC7F69" w:rsidRDefault="00DC7F69" w:rsidP="006C0693">
            <w:pPr>
              <w:spacing w:line="276" w:lineRule="auto"/>
              <w:contextualSpacing/>
              <w:rPr>
                <w:rFonts w:ascii="Times New Roman" w:eastAsia="MS Mincho" w:hAnsi="Times New Roman" w:cs="Times New Roman"/>
                <w:b w:val="0"/>
              </w:rPr>
            </w:pPr>
          </w:p>
          <w:p w14:paraId="7F35E84B" w14:textId="521D727E" w:rsidR="00DC7F69" w:rsidRPr="009C1ED2" w:rsidRDefault="00DC7F69" w:rsidP="006C0693">
            <w:pPr>
              <w:spacing w:line="276" w:lineRule="auto"/>
              <w:contextualSpacing/>
              <w:rPr>
                <w:rFonts w:ascii="Times New Roman" w:eastAsia="MS Mincho" w:hAnsi="Times New Roman" w:cs="Times New Roman"/>
                <w:b w:val="0"/>
              </w:rPr>
            </w:pPr>
            <w:r>
              <w:rPr>
                <w:rFonts w:ascii="Times New Roman" w:eastAsia="MS Mincho" w:hAnsi="Times New Roman" w:cs="Times New Roman"/>
                <w:b w:val="0"/>
              </w:rPr>
              <w:t>Lead:  ND Center for Tobacco Prevention and Control Policy</w:t>
            </w:r>
          </w:p>
          <w:p w14:paraId="3EA17B76" w14:textId="3840AC57" w:rsidR="00FF1109" w:rsidRPr="009C1ED2" w:rsidRDefault="00FF1109" w:rsidP="006C0693">
            <w:pPr>
              <w:spacing w:line="276" w:lineRule="auto"/>
              <w:contextualSpacing/>
              <w:rPr>
                <w:rFonts w:ascii="Times New Roman" w:eastAsia="MS Mincho" w:hAnsi="Times New Roman" w:cs="Times New Roman"/>
                <w:b w:val="0"/>
              </w:rPr>
            </w:pPr>
          </w:p>
          <w:p w14:paraId="5515345E" w14:textId="06AACA76" w:rsidR="00FF1109" w:rsidRPr="009C1ED2" w:rsidRDefault="00FF1109" w:rsidP="006C0693">
            <w:pPr>
              <w:spacing w:line="276" w:lineRule="auto"/>
              <w:contextualSpacing/>
              <w:rPr>
                <w:rFonts w:ascii="Times New Roman" w:eastAsia="MS Mincho" w:hAnsi="Times New Roman" w:cs="Times New Roman"/>
                <w:b w:val="0"/>
              </w:rPr>
            </w:pPr>
            <w:r w:rsidRPr="009C1ED2">
              <w:rPr>
                <w:rFonts w:ascii="Times New Roman" w:eastAsia="MS Mincho" w:hAnsi="Times New Roman" w:cs="Times New Roman"/>
                <w:b w:val="0"/>
              </w:rPr>
              <w:t>Strategies:</w:t>
            </w:r>
          </w:p>
          <w:p w14:paraId="2986CFF1" w14:textId="7DB08165" w:rsidR="00FF1109" w:rsidRPr="009C1ED2" w:rsidRDefault="00333080" w:rsidP="006C0693">
            <w:pPr>
              <w:spacing w:line="276" w:lineRule="auto"/>
              <w:ind w:left="967" w:hanging="540"/>
              <w:contextualSpacing/>
              <w:rPr>
                <w:rFonts w:ascii="Times New Roman" w:eastAsia="MS Mincho" w:hAnsi="Times New Roman" w:cs="Times New Roman"/>
                <w:b w:val="0"/>
              </w:rPr>
            </w:pPr>
            <w:sdt>
              <w:sdtPr>
                <w:rPr>
                  <w:rFonts w:ascii="Times New Roman" w:eastAsia="MS Mincho" w:hAnsi="Times New Roman" w:cs="Times New Roman"/>
                </w:rPr>
                <w:id w:val="1855228611"/>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1. </w:t>
            </w:r>
            <w:r w:rsidR="00FF1109" w:rsidRPr="009C1ED2">
              <w:rPr>
                <w:rFonts w:ascii="Times New Roman" w:eastAsia="MS Mincho" w:hAnsi="Times New Roman" w:cs="Times New Roman"/>
                <w:b w:val="0"/>
              </w:rPr>
              <w:t>Educate the public, partners, and policy</w:t>
            </w:r>
            <w:r w:rsidR="00A751F8">
              <w:rPr>
                <w:rFonts w:ascii="Times New Roman" w:eastAsia="MS Mincho" w:hAnsi="Times New Roman" w:cs="Times New Roman"/>
                <w:b w:val="0"/>
              </w:rPr>
              <w:t xml:space="preserve"> </w:t>
            </w:r>
            <w:r w:rsidR="00FF1109" w:rsidRPr="009C1ED2">
              <w:rPr>
                <w:rFonts w:ascii="Times New Roman" w:eastAsia="MS Mincho" w:hAnsi="Times New Roman" w:cs="Times New Roman"/>
                <w:b w:val="0"/>
              </w:rPr>
              <w:t>makers on smoke-free environment issues, including compliance and implementation of smoke-free law.</w:t>
            </w:r>
          </w:p>
          <w:p w14:paraId="33E42991" w14:textId="37CDC6D8" w:rsidR="00FF1109" w:rsidRPr="006C0693"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6C0693">
              <w:rPr>
                <w:rFonts w:ascii="Times New Roman" w:eastAsia="MS Mincho" w:hAnsi="Times New Roman" w:cs="Times New Roman"/>
                <w:b w:val="0"/>
              </w:rPr>
              <w:t>Educated the public, partners and policy</w:t>
            </w:r>
            <w:r w:rsidR="00A751F8" w:rsidRPr="006C0693">
              <w:rPr>
                <w:rFonts w:ascii="Times New Roman" w:eastAsia="MS Mincho" w:hAnsi="Times New Roman" w:cs="Times New Roman"/>
                <w:b w:val="0"/>
              </w:rPr>
              <w:t xml:space="preserve"> </w:t>
            </w:r>
            <w:r w:rsidRPr="006C0693">
              <w:rPr>
                <w:rFonts w:ascii="Times New Roman" w:eastAsia="MS Mincho" w:hAnsi="Times New Roman" w:cs="Times New Roman"/>
                <w:b w:val="0"/>
              </w:rPr>
              <w:t>makers on</w:t>
            </w:r>
            <w:r w:rsidR="00423048" w:rsidRPr="006C0693">
              <w:rPr>
                <w:rFonts w:ascii="Times New Roman" w:eastAsia="MS Mincho" w:hAnsi="Times New Roman" w:cs="Times New Roman"/>
                <w:b w:val="0"/>
              </w:rPr>
              <w:t xml:space="preserve"> smoke-free environment issues</w:t>
            </w:r>
            <w:r w:rsidRPr="006C0693">
              <w:rPr>
                <w:rFonts w:ascii="Times New Roman" w:eastAsia="MS Mincho" w:hAnsi="Times New Roman" w:cs="Times New Roman"/>
                <w:b w:val="0"/>
              </w:rPr>
              <w:t xml:space="preserve"> </w:t>
            </w:r>
          </w:p>
          <w:p w14:paraId="531B716C" w14:textId="3C11F8C9" w:rsidR="00FF1109" w:rsidRPr="006C0693" w:rsidRDefault="00423048" w:rsidP="006C0693">
            <w:pPr>
              <w:pStyle w:val="ListParagraph"/>
              <w:numPr>
                <w:ilvl w:val="0"/>
                <w:numId w:val="18"/>
              </w:numPr>
              <w:spacing w:line="276" w:lineRule="auto"/>
              <w:ind w:left="1327" w:hanging="180"/>
              <w:rPr>
                <w:rFonts w:ascii="Times New Roman" w:eastAsia="MS Mincho" w:hAnsi="Times New Roman" w:cs="Times New Roman"/>
                <w:b w:val="0"/>
              </w:rPr>
            </w:pPr>
            <w:r w:rsidRPr="006C0693">
              <w:rPr>
                <w:rFonts w:ascii="Times New Roman" w:eastAsia="MS Mincho" w:hAnsi="Times New Roman" w:cs="Times New Roman"/>
                <w:b w:val="0"/>
              </w:rPr>
              <w:t>Earned media documented</w:t>
            </w:r>
          </w:p>
          <w:p w14:paraId="5EDB1C97" w14:textId="4709E2E2" w:rsidR="00FF1109" w:rsidRPr="006C0693"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6C0693">
              <w:rPr>
                <w:rFonts w:ascii="Times New Roman" w:eastAsia="MS Mincho" w:hAnsi="Times New Roman" w:cs="Times New Roman"/>
                <w:b w:val="0"/>
              </w:rPr>
              <w:t>Policy</w:t>
            </w:r>
            <w:r w:rsidR="006F4BE7" w:rsidRPr="006C0693">
              <w:rPr>
                <w:rFonts w:ascii="Times New Roman" w:eastAsia="MS Mincho" w:hAnsi="Times New Roman" w:cs="Times New Roman"/>
                <w:b w:val="0"/>
              </w:rPr>
              <w:t xml:space="preserve"> </w:t>
            </w:r>
            <w:r w:rsidRPr="006C0693">
              <w:rPr>
                <w:rFonts w:ascii="Times New Roman" w:eastAsia="MS Mincho" w:hAnsi="Times New Roman" w:cs="Times New Roman"/>
                <w:b w:val="0"/>
              </w:rPr>
              <w:t xml:space="preserve">makers contacts documented – dates </w:t>
            </w:r>
          </w:p>
          <w:p w14:paraId="16E4BD53" w14:textId="14B5D6B3"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1305608005"/>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2. </w:t>
            </w:r>
            <w:r w:rsidR="00FF1109" w:rsidRPr="009C1ED2">
              <w:rPr>
                <w:rFonts w:ascii="Times New Roman" w:eastAsia="MS Mincho" w:hAnsi="Times New Roman" w:cs="Times New Roman"/>
                <w:b w:val="0"/>
              </w:rPr>
              <w:t xml:space="preserve">Educate on the benefits of and encourage local cities to adopt state law or comprehensive smoke-free model law into city code. </w:t>
            </w:r>
          </w:p>
          <w:p w14:paraId="603FE547" w14:textId="4BCECA2F"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Presentations to cities completed</w:t>
            </w:r>
          </w:p>
          <w:p w14:paraId="0E4BC39E" w14:textId="32DD55D6"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Number of local cities adopting state law or model law</w:t>
            </w:r>
          </w:p>
          <w:p w14:paraId="0B9C2A51" w14:textId="6F46CCA4"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1759128823"/>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3. </w:t>
            </w:r>
            <w:r w:rsidR="00FF1109" w:rsidRPr="009C1ED2">
              <w:rPr>
                <w:rFonts w:ascii="Times New Roman" w:eastAsia="MS Mincho" w:hAnsi="Times New Roman" w:cs="Times New Roman"/>
                <w:b w:val="0"/>
              </w:rPr>
              <w:t>Monitor legislative activity and intervene as necessary to deflect efforts to weaken current law.</w:t>
            </w:r>
          </w:p>
          <w:p w14:paraId="01101576" w14:textId="13E35397"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Potential legislative interim/regular committees identified</w:t>
            </w:r>
          </w:p>
          <w:p w14:paraId="6113ED89" w14:textId="2C1BD542"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Interim/regular committees attended – dates</w:t>
            </w:r>
          </w:p>
          <w:p w14:paraId="548C9E46" w14:textId="7B66B2B1"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Key legislators identified – names</w:t>
            </w:r>
          </w:p>
          <w:p w14:paraId="31A0D240" w14:textId="046569BF"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Legislators contacted for information on possible legislation</w:t>
            </w:r>
          </w:p>
          <w:p w14:paraId="01AEAD88" w14:textId="61FB2373"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Key legislative council staff contacted</w:t>
            </w:r>
          </w:p>
          <w:p w14:paraId="2543EA70" w14:textId="7830D119"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Interventions completed – dates</w:t>
            </w:r>
          </w:p>
          <w:p w14:paraId="39858EBA" w14:textId="74CF6E00"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1769767581"/>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4. </w:t>
            </w:r>
            <w:r w:rsidR="00FF1109" w:rsidRPr="009C1ED2">
              <w:rPr>
                <w:rFonts w:ascii="Times New Roman" w:eastAsia="MS Mincho" w:hAnsi="Times New Roman" w:cs="Times New Roman"/>
                <w:b w:val="0"/>
              </w:rPr>
              <w:t>Identify, monitor, and combat tobacco industry influence.</w:t>
            </w:r>
          </w:p>
          <w:p w14:paraId="53C13D5A" w14:textId="45B6A4C8"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lastRenderedPageBreak/>
              <w:t>Tactics identified as advertising and marketing of current and emerging products, legislative, C-store buy-in</w:t>
            </w:r>
          </w:p>
          <w:p w14:paraId="375B7FFC" w14:textId="40E5FD05"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Responses prepared and issued</w:t>
            </w:r>
          </w:p>
          <w:p w14:paraId="4C49BBAA" w14:textId="68ADDC5D"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Response evaluated</w:t>
            </w:r>
          </w:p>
          <w:p w14:paraId="43B14FC9" w14:textId="633F067E"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13584029"/>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5. </w:t>
            </w:r>
            <w:r w:rsidR="00FF1109" w:rsidRPr="009C1ED2">
              <w:rPr>
                <w:rFonts w:ascii="Times New Roman" w:eastAsia="MS Mincho" w:hAnsi="Times New Roman" w:cs="Times New Roman"/>
                <w:b w:val="0"/>
              </w:rPr>
              <w:t>Conduct public poll</w:t>
            </w:r>
            <w:r w:rsidR="00232F67" w:rsidRPr="001B128C">
              <w:rPr>
                <w:rFonts w:ascii="Times New Roman" w:eastAsia="MS Mincho" w:hAnsi="Times New Roman" w:cs="Times New Roman"/>
                <w:b w:val="0"/>
              </w:rPr>
              <w:t>, communicate</w:t>
            </w:r>
            <w:r w:rsidR="00FF1109" w:rsidRPr="001B128C">
              <w:rPr>
                <w:rFonts w:ascii="Times New Roman" w:eastAsia="MS Mincho" w:hAnsi="Times New Roman" w:cs="Times New Roman"/>
                <w:b w:val="0"/>
              </w:rPr>
              <w:t xml:space="preserve"> and distribute results of </w:t>
            </w:r>
            <w:r w:rsidR="00232F67" w:rsidRPr="001B128C">
              <w:rPr>
                <w:rFonts w:ascii="Times New Roman" w:eastAsia="MS Mincho" w:hAnsi="Times New Roman" w:cs="Times New Roman"/>
                <w:b w:val="0"/>
              </w:rPr>
              <w:t xml:space="preserve">ongoing </w:t>
            </w:r>
            <w:r w:rsidR="00FF1109" w:rsidRPr="001B128C">
              <w:rPr>
                <w:rFonts w:ascii="Times New Roman" w:eastAsia="MS Mincho" w:hAnsi="Times New Roman" w:cs="Times New Roman"/>
                <w:b w:val="0"/>
              </w:rPr>
              <w:t xml:space="preserve">support </w:t>
            </w:r>
            <w:r w:rsidR="00FF1109" w:rsidRPr="009C1ED2">
              <w:rPr>
                <w:rFonts w:ascii="Times New Roman" w:eastAsia="MS Mincho" w:hAnsi="Times New Roman" w:cs="Times New Roman"/>
                <w:b w:val="0"/>
              </w:rPr>
              <w:t xml:space="preserve">for smoke-free law. </w:t>
            </w:r>
          </w:p>
          <w:p w14:paraId="044EA27F" w14:textId="1C096563"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Survey instrument written and approved</w:t>
            </w:r>
          </w:p>
          <w:p w14:paraId="57BC98C2" w14:textId="0780AB21"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Survey conducted</w:t>
            </w:r>
          </w:p>
          <w:p w14:paraId="793D3446" w14:textId="6896D9E3"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Results analyzed</w:t>
            </w:r>
          </w:p>
          <w:p w14:paraId="3C0B4D8D" w14:textId="1676F3FA"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Plan developed</w:t>
            </w:r>
          </w:p>
          <w:p w14:paraId="18AAF843" w14:textId="7A987F8A" w:rsidR="00FF1109" w:rsidRPr="009C1ED2" w:rsidRDefault="00232F67" w:rsidP="006C0693">
            <w:pPr>
              <w:pStyle w:val="ListParagraph"/>
              <w:numPr>
                <w:ilvl w:val="0"/>
                <w:numId w:val="18"/>
              </w:numPr>
              <w:spacing w:line="276" w:lineRule="auto"/>
              <w:ind w:left="1327" w:hanging="180"/>
              <w:rPr>
                <w:rFonts w:ascii="Times New Roman" w:eastAsia="MS Mincho" w:hAnsi="Times New Roman" w:cs="Times New Roman"/>
                <w:b w:val="0"/>
              </w:rPr>
            </w:pPr>
            <w:r w:rsidRPr="001B128C">
              <w:rPr>
                <w:rFonts w:ascii="Times New Roman" w:eastAsia="MS Mincho" w:hAnsi="Times New Roman" w:cs="Times New Roman"/>
                <w:b w:val="0"/>
              </w:rPr>
              <w:t>Health</w:t>
            </w:r>
            <w:r w:rsidRPr="006C0693">
              <w:rPr>
                <w:rFonts w:ascii="Times New Roman" w:eastAsia="MS Mincho" w:hAnsi="Times New Roman" w:cs="Times New Roman"/>
                <w:b w:val="0"/>
              </w:rPr>
              <w:t xml:space="preserve"> </w:t>
            </w:r>
            <w:r w:rsidR="00FF1109" w:rsidRPr="009C1ED2">
              <w:rPr>
                <w:rFonts w:ascii="Times New Roman" w:eastAsia="MS Mincho" w:hAnsi="Times New Roman" w:cs="Times New Roman"/>
                <w:b w:val="0"/>
              </w:rPr>
              <w:t xml:space="preserve">Communication/distribution plan </w:t>
            </w:r>
            <w:r w:rsidRPr="001B128C">
              <w:rPr>
                <w:rFonts w:ascii="Times New Roman" w:eastAsia="MS Mincho" w:hAnsi="Times New Roman" w:cs="Times New Roman"/>
                <w:b w:val="0"/>
              </w:rPr>
              <w:t>developed</w:t>
            </w:r>
            <w:r w:rsidRPr="006C0693">
              <w:rPr>
                <w:rFonts w:ascii="Times New Roman" w:eastAsia="MS Mincho" w:hAnsi="Times New Roman" w:cs="Times New Roman"/>
                <w:b w:val="0"/>
              </w:rPr>
              <w:t xml:space="preserve"> </w:t>
            </w:r>
          </w:p>
          <w:p w14:paraId="7202D43D" w14:textId="5134FF90" w:rsidR="00FF1109" w:rsidRPr="001B128C" w:rsidRDefault="00232F67" w:rsidP="006C0693">
            <w:pPr>
              <w:pStyle w:val="ListParagraph"/>
              <w:numPr>
                <w:ilvl w:val="0"/>
                <w:numId w:val="18"/>
              </w:numPr>
              <w:spacing w:line="276" w:lineRule="auto"/>
              <w:ind w:left="1327" w:hanging="180"/>
              <w:rPr>
                <w:rFonts w:ascii="Times New Roman" w:eastAsia="MS Mincho" w:hAnsi="Times New Roman" w:cs="Times New Roman"/>
                <w:b w:val="0"/>
              </w:rPr>
            </w:pPr>
            <w:r w:rsidRPr="001B128C">
              <w:rPr>
                <w:rFonts w:ascii="Times New Roman" w:eastAsia="MS Mincho" w:hAnsi="Times New Roman" w:cs="Times New Roman"/>
                <w:b w:val="0"/>
              </w:rPr>
              <w:t>Health C</w:t>
            </w:r>
            <w:r w:rsidR="00FF1109" w:rsidRPr="001B128C">
              <w:rPr>
                <w:rFonts w:ascii="Times New Roman" w:eastAsia="MS Mincho" w:hAnsi="Times New Roman" w:cs="Times New Roman"/>
                <w:b w:val="0"/>
              </w:rPr>
              <w:t xml:space="preserve">ommunication plan </w:t>
            </w:r>
            <w:r w:rsidRPr="001B128C">
              <w:rPr>
                <w:rFonts w:ascii="Times New Roman" w:eastAsia="MS Mincho" w:hAnsi="Times New Roman" w:cs="Times New Roman"/>
                <w:b w:val="0"/>
              </w:rPr>
              <w:t xml:space="preserve">implemented </w:t>
            </w:r>
          </w:p>
          <w:p w14:paraId="71952750" w14:textId="0D241915"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714432931"/>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6. </w:t>
            </w:r>
            <w:r w:rsidR="00FF1109" w:rsidRPr="009C1ED2">
              <w:rPr>
                <w:rFonts w:ascii="Times New Roman" w:eastAsia="MS Mincho" w:hAnsi="Times New Roman" w:cs="Times New Roman"/>
                <w:b w:val="0"/>
              </w:rPr>
              <w:t>Conduct valid and reliable survey of legislators and candidates on smoke-free issues.</w:t>
            </w:r>
          </w:p>
          <w:p w14:paraId="02120B59" w14:textId="4349DE46"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Survey instrument written and approved</w:t>
            </w:r>
          </w:p>
          <w:p w14:paraId="0949FC60" w14:textId="405966FB"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Survey conducted</w:t>
            </w:r>
          </w:p>
          <w:p w14:paraId="76639457" w14:textId="6A31FC9B"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Results analyzed</w:t>
            </w:r>
          </w:p>
          <w:p w14:paraId="653EB78B" w14:textId="42A4EBF9"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Plan developed</w:t>
            </w:r>
          </w:p>
          <w:p w14:paraId="32143A6C" w14:textId="4579B165"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200367476"/>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7. </w:t>
            </w:r>
            <w:r w:rsidR="00FF1109" w:rsidRPr="009C1ED2">
              <w:rPr>
                <w:rFonts w:ascii="Times New Roman" w:eastAsia="MS Mincho" w:hAnsi="Times New Roman" w:cs="Times New Roman"/>
                <w:b w:val="0"/>
              </w:rPr>
              <w:t xml:space="preserve">Review and update annually evidence base, fact sheets, and policy documents. </w:t>
            </w:r>
          </w:p>
          <w:p w14:paraId="460DCE78" w14:textId="021FB71A" w:rsidR="00FF1109"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June 30, 2015, documents updated</w:t>
            </w:r>
          </w:p>
          <w:p w14:paraId="30DC65EA" w14:textId="4C477F94" w:rsidR="00232F67" w:rsidRPr="001B128C" w:rsidRDefault="00232F67" w:rsidP="006C0693">
            <w:pPr>
              <w:pStyle w:val="ListParagraph"/>
              <w:numPr>
                <w:ilvl w:val="0"/>
                <w:numId w:val="18"/>
              </w:numPr>
              <w:spacing w:line="276" w:lineRule="auto"/>
              <w:ind w:left="1327" w:hanging="180"/>
              <w:rPr>
                <w:rFonts w:ascii="Times New Roman" w:eastAsia="MS Mincho" w:hAnsi="Times New Roman" w:cs="Times New Roman"/>
                <w:b w:val="0"/>
              </w:rPr>
            </w:pPr>
            <w:r w:rsidRPr="001B128C">
              <w:rPr>
                <w:rFonts w:ascii="Times New Roman" w:eastAsia="MS Mincho" w:hAnsi="Times New Roman" w:cs="Times New Roman"/>
                <w:b w:val="0"/>
              </w:rPr>
              <w:t>June 30, 2016, documents updated</w:t>
            </w:r>
          </w:p>
          <w:p w14:paraId="7954DDBE" w14:textId="64430AFC" w:rsidR="00FF1109" w:rsidRPr="001B128C" w:rsidRDefault="00232F67" w:rsidP="006C0693">
            <w:pPr>
              <w:pStyle w:val="ListParagraph"/>
              <w:numPr>
                <w:ilvl w:val="0"/>
                <w:numId w:val="18"/>
              </w:numPr>
              <w:spacing w:line="276" w:lineRule="auto"/>
              <w:ind w:left="1327" w:hanging="180"/>
              <w:rPr>
                <w:rFonts w:ascii="Times New Roman" w:eastAsia="MS Mincho" w:hAnsi="Times New Roman" w:cs="Times New Roman"/>
                <w:b w:val="0"/>
              </w:rPr>
            </w:pPr>
            <w:r w:rsidRPr="001B128C">
              <w:rPr>
                <w:rFonts w:ascii="Times New Roman" w:eastAsia="MS Mincho" w:hAnsi="Times New Roman" w:cs="Times New Roman"/>
                <w:b w:val="0"/>
              </w:rPr>
              <w:t>June 30, 2017, documents updated</w:t>
            </w:r>
          </w:p>
          <w:p w14:paraId="47CBB111" w14:textId="17C4DFE2"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1488818198"/>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8. </w:t>
            </w:r>
            <w:r w:rsidR="00FF1109" w:rsidRPr="009C1ED2">
              <w:rPr>
                <w:rFonts w:ascii="Times New Roman" w:eastAsia="MS Mincho" w:hAnsi="Times New Roman" w:cs="Times New Roman"/>
                <w:b w:val="0"/>
              </w:rPr>
              <w:t xml:space="preserve">Engage tribal leaders in discussion about adoption of comprehensive smoke-free law.  </w:t>
            </w:r>
          </w:p>
          <w:p w14:paraId="6C54BA81" w14:textId="37E48A62"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Meetings held with Indian Affairs and NDDOH</w:t>
            </w:r>
          </w:p>
          <w:p w14:paraId="0983E532" w14:textId="238C8AF2"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Plan developed</w:t>
            </w:r>
          </w:p>
          <w:p w14:paraId="23FC6C3C" w14:textId="620D4E84"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Meetings held with tribal leaders</w:t>
            </w:r>
          </w:p>
          <w:p w14:paraId="25D0EEB3" w14:textId="619B71E6"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Number of tribal leaders committed</w:t>
            </w:r>
          </w:p>
          <w:p w14:paraId="5B6205A5" w14:textId="38482A61" w:rsidR="00FF1109" w:rsidRPr="009C1ED2" w:rsidRDefault="00333080" w:rsidP="006C0693">
            <w:pPr>
              <w:spacing w:line="276" w:lineRule="auto"/>
              <w:ind w:firstLine="427"/>
              <w:contextualSpacing/>
              <w:rPr>
                <w:rFonts w:ascii="Times New Roman" w:eastAsia="MS Mincho" w:hAnsi="Times New Roman" w:cs="Times New Roman"/>
                <w:b w:val="0"/>
              </w:rPr>
            </w:pPr>
            <w:sdt>
              <w:sdtPr>
                <w:rPr>
                  <w:rFonts w:ascii="Times New Roman" w:eastAsia="MS Mincho" w:hAnsi="Times New Roman" w:cs="Times New Roman"/>
                </w:rPr>
                <w:id w:val="665052211"/>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9. </w:t>
            </w:r>
            <w:r w:rsidR="00FF1109" w:rsidRPr="009C1ED2">
              <w:rPr>
                <w:rFonts w:ascii="Times New Roman" w:eastAsia="MS Mincho" w:hAnsi="Times New Roman" w:cs="Times New Roman"/>
                <w:b w:val="0"/>
              </w:rPr>
              <w:t xml:space="preserve">Provide technical assistance for compliance and implementation of law.  </w:t>
            </w:r>
          </w:p>
          <w:p w14:paraId="5A7F62C2" w14:textId="45612A56"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 xml:space="preserve">Staff notes from local policy call </w:t>
            </w:r>
          </w:p>
          <w:p w14:paraId="63FC81D1" w14:textId="44966E6C"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 xml:space="preserve">Staff monthly reports to supervisor  </w:t>
            </w:r>
          </w:p>
          <w:p w14:paraId="690D2ADB" w14:textId="13940E24" w:rsidR="00FF1109" w:rsidRPr="009C1ED2" w:rsidRDefault="00333080" w:rsidP="006C0693">
            <w:pPr>
              <w:spacing w:line="276" w:lineRule="auto"/>
              <w:ind w:left="720" w:hanging="293"/>
              <w:contextualSpacing/>
              <w:rPr>
                <w:rFonts w:ascii="Times New Roman" w:eastAsia="MS Mincho" w:hAnsi="Times New Roman" w:cs="Times New Roman"/>
                <w:b w:val="0"/>
              </w:rPr>
            </w:pPr>
            <w:sdt>
              <w:sdtPr>
                <w:rPr>
                  <w:rFonts w:ascii="Times New Roman" w:eastAsia="MS Mincho" w:hAnsi="Times New Roman" w:cs="Times New Roman"/>
                </w:rPr>
                <w:id w:val="-739256272"/>
                <w14:checkbox>
                  <w14:checked w14:val="0"/>
                  <w14:checkedState w14:val="2612" w14:font="MS Gothic"/>
                  <w14:uncheckedState w14:val="2610" w14:font="MS Gothic"/>
                </w14:checkbox>
              </w:sdtPr>
              <w:sdtEndPr/>
              <w:sdtContent>
                <w:r w:rsidR="006C0693">
                  <w:rPr>
                    <w:rFonts w:ascii="MS Gothic" w:eastAsia="MS Gothic" w:hAnsi="MS Gothic" w:cs="Times New Roman" w:hint="eastAsia"/>
                    <w:b w:val="0"/>
                  </w:rPr>
                  <w:t>☐</w:t>
                </w:r>
              </w:sdtContent>
            </w:sdt>
            <w:r w:rsidR="006C0693">
              <w:rPr>
                <w:rFonts w:ascii="Times New Roman" w:eastAsia="MS Mincho" w:hAnsi="Times New Roman" w:cs="Times New Roman"/>
                <w:b w:val="0"/>
              </w:rPr>
              <w:t xml:space="preserve"> 10. </w:t>
            </w:r>
            <w:r w:rsidR="00FF1109" w:rsidRPr="009C1ED2">
              <w:rPr>
                <w:rFonts w:ascii="Times New Roman" w:eastAsia="MS Mincho" w:hAnsi="Times New Roman" w:cs="Times New Roman"/>
                <w:b w:val="0"/>
              </w:rPr>
              <w:t xml:space="preserve">Enlist environmental health staff at state and local levels to enhance and maintain compliance of law.  </w:t>
            </w:r>
          </w:p>
          <w:p w14:paraId="3931FE08" w14:textId="38AC7F05" w:rsidR="00FF1109" w:rsidRPr="009C1ED2"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Contact</w:t>
            </w:r>
            <w:r w:rsidR="001B128C">
              <w:rPr>
                <w:rFonts w:ascii="Times New Roman" w:eastAsia="MS Mincho" w:hAnsi="Times New Roman" w:cs="Times New Roman"/>
                <w:b w:val="0"/>
              </w:rPr>
              <w:t>s made</w:t>
            </w:r>
          </w:p>
          <w:p w14:paraId="587613B0" w14:textId="234B4402" w:rsidR="00FF1109" w:rsidRDefault="00FF1109" w:rsidP="006C0693">
            <w:pPr>
              <w:pStyle w:val="ListParagraph"/>
              <w:numPr>
                <w:ilvl w:val="0"/>
                <w:numId w:val="18"/>
              </w:numPr>
              <w:spacing w:line="276" w:lineRule="auto"/>
              <w:ind w:left="1327" w:hanging="180"/>
              <w:rPr>
                <w:rFonts w:ascii="Times New Roman" w:eastAsia="MS Mincho" w:hAnsi="Times New Roman" w:cs="Times New Roman"/>
                <w:b w:val="0"/>
              </w:rPr>
            </w:pPr>
            <w:r w:rsidRPr="009C1ED2">
              <w:rPr>
                <w:rFonts w:ascii="Times New Roman" w:eastAsia="MS Mincho" w:hAnsi="Times New Roman" w:cs="Times New Roman"/>
                <w:b w:val="0"/>
              </w:rPr>
              <w:t>Contacts completed – dates</w:t>
            </w:r>
          </w:p>
          <w:p w14:paraId="1AEE8D1C" w14:textId="0C2A34EF" w:rsidR="001B128C" w:rsidRPr="001B128C" w:rsidRDefault="001B128C" w:rsidP="006C0693">
            <w:pPr>
              <w:pStyle w:val="ListParagraph"/>
              <w:numPr>
                <w:ilvl w:val="0"/>
                <w:numId w:val="18"/>
              </w:numPr>
              <w:spacing w:line="276" w:lineRule="auto"/>
              <w:ind w:left="1327" w:hanging="180"/>
              <w:rPr>
                <w:rFonts w:ascii="Times New Roman" w:eastAsia="MS Mincho" w:hAnsi="Times New Roman" w:cs="Times New Roman"/>
                <w:b w:val="0"/>
              </w:rPr>
            </w:pPr>
            <w:r>
              <w:rPr>
                <w:rFonts w:ascii="Times New Roman" w:eastAsia="MS Mincho" w:hAnsi="Times New Roman" w:cs="Times New Roman"/>
                <w:b w:val="0"/>
              </w:rPr>
              <w:t>Training using developed materials completed</w:t>
            </w:r>
          </w:p>
          <w:p w14:paraId="44DE1B9B" w14:textId="009347D6" w:rsidR="00FF1109" w:rsidRPr="00FF1109" w:rsidRDefault="00FF1109" w:rsidP="006C0693">
            <w:pPr>
              <w:pStyle w:val="ListParagraph"/>
              <w:numPr>
                <w:ilvl w:val="0"/>
                <w:numId w:val="18"/>
              </w:numPr>
              <w:spacing w:line="276" w:lineRule="auto"/>
              <w:ind w:left="1327" w:hanging="180"/>
              <w:rPr>
                <w:rFonts w:ascii="Calibri" w:hAnsi="Calibri" w:cs="Times New Roman"/>
              </w:rPr>
            </w:pPr>
            <w:r w:rsidRPr="009C1ED2">
              <w:rPr>
                <w:rFonts w:ascii="Times New Roman" w:eastAsia="MS Mincho" w:hAnsi="Times New Roman" w:cs="Times New Roman"/>
                <w:b w:val="0"/>
              </w:rPr>
              <w:t>Commitments documented</w:t>
            </w:r>
          </w:p>
        </w:tc>
      </w:tr>
    </w:tbl>
    <w:p w14:paraId="57BDE6DD" w14:textId="77777777" w:rsidR="00FF1109" w:rsidRDefault="00FF1109" w:rsidP="00FF1109"/>
    <w:p w14:paraId="0CFC689D" w14:textId="77777777" w:rsidR="00FF1109" w:rsidRDefault="00FF1109" w:rsidP="00FF1109">
      <w:pPr>
        <w:jc w:val="center"/>
      </w:pPr>
    </w:p>
    <w:sectPr w:rsidR="00FF1109" w:rsidSect="006C0693">
      <w:footerReference w:type="default" r:id="rId9"/>
      <w:pgSz w:w="15840" w:h="12240" w:orient="landscape"/>
      <w:pgMar w:top="18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107C" w14:textId="77777777" w:rsidR="00792ADA" w:rsidRDefault="00792ADA" w:rsidP="006C0693">
      <w:r>
        <w:separator/>
      </w:r>
    </w:p>
  </w:endnote>
  <w:endnote w:type="continuationSeparator" w:id="0">
    <w:p w14:paraId="6AE62639" w14:textId="77777777" w:rsidR="00792ADA" w:rsidRDefault="00792ADA" w:rsidP="006C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13999"/>
      <w:docPartObj>
        <w:docPartGallery w:val="Page Numbers (Bottom of Page)"/>
        <w:docPartUnique/>
      </w:docPartObj>
    </w:sdtPr>
    <w:sdtEndPr>
      <w:rPr>
        <w:noProof/>
      </w:rPr>
    </w:sdtEndPr>
    <w:sdtContent>
      <w:p w14:paraId="7E5DC83F" w14:textId="715EAF16" w:rsidR="006C0693" w:rsidRDefault="006C0693">
        <w:pPr>
          <w:pStyle w:val="Footer"/>
          <w:jc w:val="center"/>
        </w:pPr>
        <w:r>
          <w:fldChar w:fldCharType="begin"/>
        </w:r>
        <w:r>
          <w:instrText xml:space="preserve"> PAGE   \* MERGEFORMAT </w:instrText>
        </w:r>
        <w:r>
          <w:fldChar w:fldCharType="separate"/>
        </w:r>
        <w:r w:rsidR="00333080">
          <w:rPr>
            <w:noProof/>
          </w:rPr>
          <w:t>3</w:t>
        </w:r>
        <w:r>
          <w:rPr>
            <w:noProof/>
          </w:rPr>
          <w:fldChar w:fldCharType="end"/>
        </w:r>
      </w:p>
    </w:sdtContent>
  </w:sdt>
  <w:p w14:paraId="195BE717" w14:textId="77777777" w:rsidR="006C0693" w:rsidRDefault="006C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E1F1" w14:textId="77777777" w:rsidR="00792ADA" w:rsidRDefault="00792ADA" w:rsidP="006C0693">
      <w:r>
        <w:separator/>
      </w:r>
    </w:p>
  </w:footnote>
  <w:footnote w:type="continuationSeparator" w:id="0">
    <w:p w14:paraId="0EEA914D" w14:textId="77777777" w:rsidR="00792ADA" w:rsidRDefault="00792ADA" w:rsidP="006C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9B9"/>
    <w:multiLevelType w:val="hybridMultilevel"/>
    <w:tmpl w:val="AAEA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E77E9"/>
    <w:multiLevelType w:val="hybridMultilevel"/>
    <w:tmpl w:val="117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141"/>
    <w:multiLevelType w:val="hybridMultilevel"/>
    <w:tmpl w:val="5A82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C7935"/>
    <w:multiLevelType w:val="hybridMultilevel"/>
    <w:tmpl w:val="81A29ABA"/>
    <w:lvl w:ilvl="0" w:tplc="70DE8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70DE5"/>
    <w:multiLevelType w:val="hybridMultilevel"/>
    <w:tmpl w:val="C1B2490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FA43B7"/>
    <w:multiLevelType w:val="hybridMultilevel"/>
    <w:tmpl w:val="CC58E776"/>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E3A7E"/>
    <w:multiLevelType w:val="hybridMultilevel"/>
    <w:tmpl w:val="860CFBD2"/>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642562"/>
    <w:multiLevelType w:val="hybridMultilevel"/>
    <w:tmpl w:val="8B62C7D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147A38"/>
    <w:multiLevelType w:val="hybridMultilevel"/>
    <w:tmpl w:val="94B425F6"/>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58419B"/>
    <w:multiLevelType w:val="hybridMultilevel"/>
    <w:tmpl w:val="2892B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C47C78"/>
    <w:multiLevelType w:val="hybridMultilevel"/>
    <w:tmpl w:val="F82EA414"/>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E5DBC"/>
    <w:multiLevelType w:val="hybridMultilevel"/>
    <w:tmpl w:val="A57C396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B344A4"/>
    <w:multiLevelType w:val="hybridMultilevel"/>
    <w:tmpl w:val="8D1E459C"/>
    <w:lvl w:ilvl="0" w:tplc="EA22AB3E">
      <w:start w:val="1"/>
      <w:numFmt w:val="decimal"/>
      <w:lvlText w:val="%1."/>
      <w:lvlJc w:val="left"/>
      <w:pPr>
        <w:ind w:left="9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0618F5"/>
    <w:multiLevelType w:val="hybridMultilevel"/>
    <w:tmpl w:val="F86CCF66"/>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35103"/>
    <w:multiLevelType w:val="hybridMultilevel"/>
    <w:tmpl w:val="2E804654"/>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EE7E2A"/>
    <w:multiLevelType w:val="hybridMultilevel"/>
    <w:tmpl w:val="95CE645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D0657B"/>
    <w:multiLevelType w:val="hybridMultilevel"/>
    <w:tmpl w:val="32FEC4EA"/>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3C4E56"/>
    <w:multiLevelType w:val="hybridMultilevel"/>
    <w:tmpl w:val="DA2C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0"/>
  </w:num>
  <w:num w:numId="5">
    <w:abstractNumId w:val="13"/>
  </w:num>
  <w:num w:numId="6">
    <w:abstractNumId w:val="4"/>
  </w:num>
  <w:num w:numId="7">
    <w:abstractNumId w:val="7"/>
  </w:num>
  <w:num w:numId="8">
    <w:abstractNumId w:val="12"/>
  </w:num>
  <w:num w:numId="9">
    <w:abstractNumId w:val="11"/>
  </w:num>
  <w:num w:numId="10">
    <w:abstractNumId w:val="14"/>
  </w:num>
  <w:num w:numId="11">
    <w:abstractNumId w:val="5"/>
  </w:num>
  <w:num w:numId="12">
    <w:abstractNumId w:val="10"/>
  </w:num>
  <w:num w:numId="13">
    <w:abstractNumId w:val="16"/>
  </w:num>
  <w:num w:numId="14">
    <w:abstractNumId w:val="6"/>
  </w:num>
  <w:num w:numId="15">
    <w:abstractNumId w:val="15"/>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xjMTEuTcV9BgyPJb6HxkyVWoMlTN+KVCBwvOqsOhe3ItxCeeo4adwHF2RFHgjmM1E2oqtTHzdiRWn/xSiVZ5w==" w:salt="+RVKoQC7Kwbs+4jx9X2wz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4"/>
    <w:rsid w:val="000123FC"/>
    <w:rsid w:val="00050146"/>
    <w:rsid w:val="00057D74"/>
    <w:rsid w:val="00067D19"/>
    <w:rsid w:val="000A6EF9"/>
    <w:rsid w:val="000F116A"/>
    <w:rsid w:val="0011068D"/>
    <w:rsid w:val="001141F3"/>
    <w:rsid w:val="0016184E"/>
    <w:rsid w:val="001644BB"/>
    <w:rsid w:val="001B0D44"/>
    <w:rsid w:val="001B128C"/>
    <w:rsid w:val="001C6840"/>
    <w:rsid w:val="001C6A88"/>
    <w:rsid w:val="00232F67"/>
    <w:rsid w:val="00262DDF"/>
    <w:rsid w:val="00286868"/>
    <w:rsid w:val="002E1F7F"/>
    <w:rsid w:val="00333080"/>
    <w:rsid w:val="003F2416"/>
    <w:rsid w:val="00423048"/>
    <w:rsid w:val="00457308"/>
    <w:rsid w:val="004D2702"/>
    <w:rsid w:val="005E1085"/>
    <w:rsid w:val="005E1FE4"/>
    <w:rsid w:val="005F4C97"/>
    <w:rsid w:val="006200D2"/>
    <w:rsid w:val="006743FD"/>
    <w:rsid w:val="006C0693"/>
    <w:rsid w:val="006F4BE7"/>
    <w:rsid w:val="00792ADA"/>
    <w:rsid w:val="0085667E"/>
    <w:rsid w:val="009A65C8"/>
    <w:rsid w:val="009C1ED2"/>
    <w:rsid w:val="00A751F8"/>
    <w:rsid w:val="00AF138D"/>
    <w:rsid w:val="00B2441B"/>
    <w:rsid w:val="00BB5457"/>
    <w:rsid w:val="00BB5B1A"/>
    <w:rsid w:val="00BE3F70"/>
    <w:rsid w:val="00C53278"/>
    <w:rsid w:val="00CD5295"/>
    <w:rsid w:val="00CE2550"/>
    <w:rsid w:val="00D642A7"/>
    <w:rsid w:val="00D66DE1"/>
    <w:rsid w:val="00DC7F69"/>
    <w:rsid w:val="00EA537F"/>
    <w:rsid w:val="00F0138C"/>
    <w:rsid w:val="00F22F2F"/>
    <w:rsid w:val="00F80899"/>
    <w:rsid w:val="00FA0740"/>
    <w:rsid w:val="00FA548D"/>
    <w:rsid w:val="00FF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A4B49"/>
  <w14:defaultImageDpi w14:val="300"/>
  <w15:docId w15:val="{CC479776-9D14-4418-9AE2-3A137697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E4"/>
    <w:pPr>
      <w:ind w:left="720"/>
      <w:contextualSpacing/>
    </w:pPr>
  </w:style>
  <w:style w:type="paragraph" w:styleId="BalloonText">
    <w:name w:val="Balloon Text"/>
    <w:basedOn w:val="Normal"/>
    <w:link w:val="BalloonTextChar"/>
    <w:uiPriority w:val="99"/>
    <w:semiHidden/>
    <w:unhideWhenUsed/>
    <w:rsid w:val="000123FC"/>
    <w:rPr>
      <w:rFonts w:ascii="Tahoma" w:hAnsi="Tahoma" w:cs="Tahoma"/>
      <w:sz w:val="16"/>
      <w:szCs w:val="16"/>
    </w:rPr>
  </w:style>
  <w:style w:type="character" w:customStyle="1" w:styleId="BalloonTextChar">
    <w:name w:val="Balloon Text Char"/>
    <w:basedOn w:val="DefaultParagraphFont"/>
    <w:link w:val="BalloonText"/>
    <w:uiPriority w:val="99"/>
    <w:semiHidden/>
    <w:rsid w:val="000123FC"/>
    <w:rPr>
      <w:rFonts w:ascii="Tahoma" w:hAnsi="Tahoma" w:cs="Tahoma"/>
      <w:sz w:val="16"/>
      <w:szCs w:val="16"/>
    </w:rPr>
  </w:style>
  <w:style w:type="table" w:customStyle="1" w:styleId="ListTable4-Accent41">
    <w:name w:val="List Table 4 - Accent 41"/>
    <w:basedOn w:val="TableNormal"/>
    <w:next w:val="ListTable4-Accent4"/>
    <w:uiPriority w:val="49"/>
    <w:rsid w:val="00FF1109"/>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FF11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6C0693"/>
    <w:pPr>
      <w:tabs>
        <w:tab w:val="center" w:pos="4680"/>
        <w:tab w:val="right" w:pos="9360"/>
      </w:tabs>
    </w:pPr>
  </w:style>
  <w:style w:type="character" w:customStyle="1" w:styleId="HeaderChar">
    <w:name w:val="Header Char"/>
    <w:basedOn w:val="DefaultParagraphFont"/>
    <w:link w:val="Header"/>
    <w:uiPriority w:val="99"/>
    <w:rsid w:val="006C0693"/>
  </w:style>
  <w:style w:type="paragraph" w:styleId="Footer">
    <w:name w:val="footer"/>
    <w:basedOn w:val="Normal"/>
    <w:link w:val="FooterChar"/>
    <w:uiPriority w:val="99"/>
    <w:unhideWhenUsed/>
    <w:rsid w:val="006C0693"/>
    <w:pPr>
      <w:tabs>
        <w:tab w:val="center" w:pos="4680"/>
        <w:tab w:val="right" w:pos="9360"/>
      </w:tabs>
    </w:pPr>
  </w:style>
  <w:style w:type="character" w:customStyle="1" w:styleId="FooterChar">
    <w:name w:val="Footer Char"/>
    <w:basedOn w:val="DefaultParagraphFont"/>
    <w:link w:val="Footer"/>
    <w:uiPriority w:val="99"/>
    <w:rsid w:val="006C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466F-5137-4ADF-8B1B-E61D5377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Hill-Oban</dc:creator>
  <cp:lastModifiedBy>Andrist, Barbara J.</cp:lastModifiedBy>
  <cp:revision>3</cp:revision>
  <cp:lastPrinted>2016-04-25T16:36:00Z</cp:lastPrinted>
  <dcterms:created xsi:type="dcterms:W3CDTF">2016-04-25T16:37:00Z</dcterms:created>
  <dcterms:modified xsi:type="dcterms:W3CDTF">2016-04-28T21:49:00Z</dcterms:modified>
</cp:coreProperties>
</file>